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D15" w:rsidRDefault="00A71D15" w:rsidP="00A71D1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71D15" w:rsidRDefault="00A71D15" w:rsidP="00A71D1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70980" cy="9018992"/>
            <wp:effectExtent l="19050" t="0" r="1270" b="0"/>
            <wp:docPr id="1" name="Рисунок 1" descr="C:\Users\Метод кабинет\Desktop\Новая папка (4)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Новая папка (4)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18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D15" w:rsidRDefault="00A71D15" w:rsidP="00A71D1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71D15" w:rsidRDefault="00A71D15" w:rsidP="00A71D1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71D15" w:rsidRDefault="00A71D15" w:rsidP="00A71D1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3.3</w:t>
      </w:r>
      <w:r w:rsidRPr="000C2657">
        <w:rPr>
          <w:rFonts w:ascii="Times New Roman" w:hAnsi="Times New Roman"/>
          <w:sz w:val="24"/>
          <w:szCs w:val="24"/>
        </w:rPr>
        <w:t xml:space="preserve">. При зачислении ребенка в дошкольную группу </w:t>
      </w:r>
      <w:r>
        <w:rPr>
          <w:rFonts w:ascii="Times New Roman" w:hAnsi="Times New Roman"/>
          <w:sz w:val="24"/>
          <w:szCs w:val="24"/>
        </w:rPr>
        <w:t xml:space="preserve">ДОУ </w:t>
      </w:r>
      <w:r w:rsidRPr="000C2657">
        <w:rPr>
          <w:rFonts w:ascii="Times New Roman" w:hAnsi="Times New Roman"/>
          <w:sz w:val="24"/>
          <w:szCs w:val="24"/>
        </w:rPr>
        <w:t>между родителями (законны</w:t>
      </w:r>
      <w:r>
        <w:rPr>
          <w:rFonts w:ascii="Times New Roman" w:hAnsi="Times New Roman"/>
          <w:sz w:val="24"/>
          <w:szCs w:val="24"/>
        </w:rPr>
        <w:t xml:space="preserve">ми представителями) и заведующим </w:t>
      </w:r>
      <w:r w:rsidRPr="000C2657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У </w:t>
      </w:r>
      <w:r w:rsidRPr="000C2657">
        <w:rPr>
          <w:rFonts w:ascii="Times New Roman" w:hAnsi="Times New Roman"/>
          <w:sz w:val="24"/>
          <w:szCs w:val="24"/>
        </w:rPr>
        <w:t>заключается договор, определяющий взаимные права, обязанности и ответственность сторон.</w:t>
      </w:r>
    </w:p>
    <w:p w:rsidR="00A71D15" w:rsidRPr="000C2657" w:rsidRDefault="00A71D15" w:rsidP="00A71D1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</w:t>
      </w:r>
      <w:r w:rsidRPr="000C2657">
        <w:rPr>
          <w:rFonts w:ascii="Times New Roman" w:hAnsi="Times New Roman"/>
          <w:sz w:val="24"/>
          <w:szCs w:val="24"/>
        </w:rPr>
        <w:t xml:space="preserve">. При приеме ребенка в дошкольную группу </w:t>
      </w:r>
      <w:r>
        <w:rPr>
          <w:rFonts w:ascii="Times New Roman" w:hAnsi="Times New Roman"/>
          <w:sz w:val="24"/>
          <w:szCs w:val="24"/>
        </w:rPr>
        <w:t xml:space="preserve">ДОУ заведующий ДОУ </w:t>
      </w:r>
      <w:r w:rsidRPr="000C2657">
        <w:rPr>
          <w:rFonts w:ascii="Times New Roman" w:hAnsi="Times New Roman"/>
          <w:sz w:val="24"/>
          <w:szCs w:val="24"/>
        </w:rPr>
        <w:t>обязан ознакомить родителей (законных представителей) под роспись с уставом</w:t>
      </w:r>
      <w:r>
        <w:rPr>
          <w:rFonts w:ascii="Times New Roman" w:hAnsi="Times New Roman"/>
          <w:sz w:val="24"/>
          <w:szCs w:val="24"/>
        </w:rPr>
        <w:t xml:space="preserve"> ДОУ</w:t>
      </w:r>
      <w:r w:rsidRPr="000C2657">
        <w:rPr>
          <w:rFonts w:ascii="Times New Roman" w:hAnsi="Times New Roman"/>
          <w:sz w:val="24"/>
          <w:szCs w:val="24"/>
        </w:rPr>
        <w:t>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</w:t>
      </w:r>
      <w:r>
        <w:rPr>
          <w:rFonts w:ascii="Times New Roman" w:hAnsi="Times New Roman"/>
          <w:sz w:val="24"/>
          <w:szCs w:val="24"/>
        </w:rPr>
        <w:t xml:space="preserve"> ДОУ</w:t>
      </w:r>
      <w:r w:rsidRPr="000C2657">
        <w:rPr>
          <w:rFonts w:ascii="Times New Roman" w:hAnsi="Times New Roman"/>
          <w:sz w:val="24"/>
          <w:szCs w:val="24"/>
        </w:rPr>
        <w:t>, а также другими документами, регламентирующими организацию образо</w:t>
      </w:r>
      <w:r>
        <w:rPr>
          <w:rFonts w:ascii="Times New Roman" w:hAnsi="Times New Roman"/>
          <w:sz w:val="24"/>
          <w:szCs w:val="24"/>
        </w:rPr>
        <w:t>вательного процесса в ДОУ</w:t>
      </w:r>
      <w:r w:rsidRPr="000C2657">
        <w:rPr>
          <w:rFonts w:ascii="Times New Roman" w:hAnsi="Times New Roman"/>
          <w:sz w:val="24"/>
          <w:szCs w:val="24"/>
        </w:rPr>
        <w:t>.</w:t>
      </w:r>
    </w:p>
    <w:p w:rsidR="00A71D15" w:rsidRPr="000C2657" w:rsidRDefault="00A71D15" w:rsidP="00A71D15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  <w:bCs/>
          <w:spacing w:val="-2"/>
          <w:w w:val="101"/>
          <w:sz w:val="24"/>
          <w:szCs w:val="24"/>
        </w:rPr>
      </w:pPr>
      <w:r>
        <w:rPr>
          <w:rFonts w:ascii="Times New Roman" w:hAnsi="Times New Roman"/>
          <w:spacing w:val="-2"/>
          <w:w w:val="101"/>
          <w:sz w:val="24"/>
          <w:szCs w:val="24"/>
        </w:rPr>
        <w:t>3.5</w:t>
      </w:r>
      <w:r w:rsidRPr="000C2657">
        <w:rPr>
          <w:rFonts w:ascii="Times New Roman" w:hAnsi="Times New Roman"/>
          <w:spacing w:val="-2"/>
          <w:w w:val="101"/>
          <w:sz w:val="24"/>
          <w:szCs w:val="24"/>
        </w:rPr>
        <w:t xml:space="preserve">. Отчисление детей из дошкольной группы осуществляется </w:t>
      </w:r>
      <w:r>
        <w:rPr>
          <w:rFonts w:ascii="Times New Roman" w:hAnsi="Times New Roman"/>
          <w:spacing w:val="-2"/>
          <w:w w:val="101"/>
          <w:sz w:val="24"/>
          <w:szCs w:val="24"/>
        </w:rPr>
        <w:t xml:space="preserve">заведующим ДОУ </w:t>
      </w:r>
      <w:r w:rsidRPr="000C2657">
        <w:rPr>
          <w:rFonts w:ascii="Times New Roman" w:hAnsi="Times New Roman"/>
          <w:spacing w:val="-2"/>
          <w:w w:val="101"/>
          <w:sz w:val="24"/>
          <w:szCs w:val="24"/>
        </w:rPr>
        <w:t>в следующих случаях:</w:t>
      </w:r>
    </w:p>
    <w:p w:rsidR="00A71D15" w:rsidRPr="000C2657" w:rsidRDefault="00A71D15" w:rsidP="00A71D15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  <w:bCs/>
          <w:spacing w:val="-2"/>
          <w:w w:val="101"/>
          <w:sz w:val="24"/>
          <w:szCs w:val="24"/>
        </w:rPr>
      </w:pPr>
      <w:r w:rsidRPr="000C2657">
        <w:rPr>
          <w:rFonts w:ascii="Times New Roman" w:hAnsi="Times New Roman"/>
          <w:spacing w:val="-2"/>
          <w:w w:val="101"/>
          <w:sz w:val="24"/>
          <w:szCs w:val="24"/>
        </w:rPr>
        <w:t>– по заявлению родителей (законных представителей);</w:t>
      </w:r>
    </w:p>
    <w:p w:rsidR="00A71D15" w:rsidRPr="000C2657" w:rsidRDefault="00A71D15" w:rsidP="00A71D15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  <w:bCs/>
          <w:spacing w:val="-2"/>
          <w:w w:val="101"/>
          <w:sz w:val="24"/>
          <w:szCs w:val="24"/>
        </w:rPr>
      </w:pPr>
      <w:r w:rsidRPr="000C2657">
        <w:rPr>
          <w:rFonts w:ascii="Times New Roman" w:hAnsi="Times New Roman"/>
          <w:spacing w:val="-2"/>
          <w:w w:val="101"/>
          <w:sz w:val="24"/>
          <w:szCs w:val="24"/>
        </w:rPr>
        <w:t>– по медицинским показаниям</w:t>
      </w:r>
      <w:r>
        <w:rPr>
          <w:rFonts w:ascii="Times New Roman" w:hAnsi="Times New Roman"/>
          <w:spacing w:val="-2"/>
          <w:w w:val="101"/>
          <w:sz w:val="24"/>
          <w:szCs w:val="24"/>
        </w:rPr>
        <w:t>.</w:t>
      </w:r>
    </w:p>
    <w:p w:rsidR="00A71D15" w:rsidRPr="000C2657" w:rsidRDefault="00A71D15" w:rsidP="00A71D15">
      <w:pPr>
        <w:pStyle w:val="a3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C2657">
        <w:rPr>
          <w:rFonts w:ascii="Times New Roman" w:hAnsi="Times New Roman"/>
          <w:b/>
          <w:sz w:val="24"/>
          <w:szCs w:val="24"/>
        </w:rPr>
        <w:t>4. Организация деятельности дошкольных групп</w:t>
      </w:r>
    </w:p>
    <w:p w:rsidR="00A71D15" w:rsidRPr="00EF16D5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4.1. Дошкольные группы открываются на основании ра</w:t>
      </w:r>
      <w:r>
        <w:rPr>
          <w:rFonts w:ascii="Times New Roman" w:hAnsi="Times New Roman"/>
          <w:sz w:val="24"/>
          <w:szCs w:val="24"/>
        </w:rPr>
        <w:t>споряжения учредителя ДОУ</w:t>
      </w:r>
      <w:r w:rsidRPr="000C2657">
        <w:rPr>
          <w:rFonts w:ascii="Times New Roman" w:hAnsi="Times New Roman"/>
          <w:sz w:val="24"/>
          <w:szCs w:val="24"/>
        </w:rPr>
        <w:t xml:space="preserve"> –</w:t>
      </w:r>
      <w:r>
        <w:rPr>
          <w:rFonts w:ascii="Times New Roman" w:hAnsi="Times New Roman"/>
          <w:sz w:val="24"/>
          <w:szCs w:val="24"/>
        </w:rPr>
        <w:t>Исполнительного комитета Нижнекамского муниципального района.</w:t>
      </w:r>
    </w:p>
    <w:p w:rsidR="00A71D15" w:rsidRPr="000C2657" w:rsidRDefault="00A71D15" w:rsidP="00A71D15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b/>
          <w:bCs/>
          <w:spacing w:val="-2"/>
          <w:w w:val="101"/>
          <w:sz w:val="24"/>
          <w:szCs w:val="24"/>
        </w:rPr>
      </w:pPr>
      <w:r w:rsidRPr="000C2657">
        <w:rPr>
          <w:rFonts w:ascii="Times New Roman" w:hAnsi="Times New Roman"/>
          <w:spacing w:val="-2"/>
          <w:w w:val="101"/>
          <w:sz w:val="24"/>
          <w:szCs w:val="24"/>
        </w:rPr>
        <w:t>4.2. В дошкольные группы принимаются дети в возрасте от</w:t>
      </w:r>
      <w:r>
        <w:rPr>
          <w:rFonts w:ascii="Times New Roman" w:hAnsi="Times New Roman"/>
          <w:spacing w:val="-2"/>
          <w:w w:val="101"/>
          <w:sz w:val="24"/>
          <w:szCs w:val="24"/>
        </w:rPr>
        <w:t xml:space="preserve"> 1,5 </w:t>
      </w:r>
      <w:r w:rsidRPr="000C2657">
        <w:rPr>
          <w:rFonts w:ascii="Times New Roman" w:hAnsi="Times New Roman"/>
          <w:spacing w:val="-2"/>
          <w:w w:val="101"/>
          <w:sz w:val="24"/>
          <w:szCs w:val="24"/>
        </w:rPr>
        <w:t xml:space="preserve">до </w:t>
      </w:r>
      <w:r>
        <w:rPr>
          <w:rFonts w:ascii="Times New Roman" w:hAnsi="Times New Roman"/>
          <w:spacing w:val="-2"/>
          <w:w w:val="101"/>
          <w:sz w:val="24"/>
          <w:szCs w:val="24"/>
        </w:rPr>
        <w:t xml:space="preserve">7 </w:t>
      </w:r>
      <w:r w:rsidRPr="000C2657">
        <w:rPr>
          <w:rFonts w:ascii="Times New Roman" w:hAnsi="Times New Roman"/>
          <w:spacing w:val="-2"/>
          <w:w w:val="101"/>
          <w:sz w:val="24"/>
          <w:szCs w:val="24"/>
        </w:rPr>
        <w:t xml:space="preserve"> лет.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4.3. Руководство дошкольными группами осуществляет</w:t>
      </w:r>
      <w:r>
        <w:rPr>
          <w:rFonts w:ascii="Times New Roman" w:hAnsi="Times New Roman"/>
          <w:sz w:val="24"/>
          <w:szCs w:val="24"/>
        </w:rPr>
        <w:t xml:space="preserve"> заведующий ДОУ</w:t>
      </w:r>
      <w:r w:rsidRPr="000C2657">
        <w:rPr>
          <w:rFonts w:ascii="Times New Roman" w:hAnsi="Times New Roman"/>
          <w:sz w:val="24"/>
          <w:szCs w:val="24"/>
        </w:rPr>
        <w:t xml:space="preserve">, непосредственное руководство – </w:t>
      </w:r>
      <w:r>
        <w:rPr>
          <w:rFonts w:ascii="Times New Roman" w:hAnsi="Times New Roman"/>
          <w:sz w:val="24"/>
          <w:szCs w:val="24"/>
        </w:rPr>
        <w:t>старший воспитатель.</w:t>
      </w:r>
    </w:p>
    <w:p w:rsidR="00A71D15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4.4. Работники дошкольных групп назначаются на должность приказом </w:t>
      </w:r>
      <w:r>
        <w:rPr>
          <w:rFonts w:ascii="Times New Roman" w:hAnsi="Times New Roman"/>
          <w:sz w:val="24"/>
          <w:szCs w:val="24"/>
        </w:rPr>
        <w:t>заведующего ДОУ.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 </w:t>
      </w:r>
      <w:r w:rsidRPr="000C2657">
        <w:rPr>
          <w:rFonts w:ascii="Times New Roman" w:hAnsi="Times New Roman"/>
          <w:spacing w:val="-2"/>
          <w:w w:val="101"/>
          <w:sz w:val="24"/>
          <w:szCs w:val="24"/>
        </w:rPr>
        <w:t xml:space="preserve">4.5. </w:t>
      </w:r>
      <w:r w:rsidRPr="000C2657">
        <w:rPr>
          <w:rFonts w:ascii="Times New Roman" w:hAnsi="Times New Roman"/>
          <w:sz w:val="24"/>
          <w:szCs w:val="24"/>
        </w:rPr>
        <w:t>Дошкольные группы</w:t>
      </w:r>
      <w:r w:rsidRPr="000C2657">
        <w:rPr>
          <w:rFonts w:ascii="Times New Roman" w:hAnsi="Times New Roman"/>
          <w:spacing w:val="-2"/>
          <w:w w:val="101"/>
          <w:sz w:val="24"/>
          <w:szCs w:val="24"/>
        </w:rPr>
        <w:t xml:space="preserve"> работают по пятидневной рабочей неделе </w:t>
      </w:r>
      <w:r w:rsidRPr="000C2657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06.00 ч </w:t>
      </w:r>
      <w:r w:rsidRPr="000C2657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18.00 ч </w:t>
      </w:r>
      <w:r w:rsidRPr="000C2657">
        <w:rPr>
          <w:rFonts w:ascii="Times New Roman" w:hAnsi="Times New Roman"/>
          <w:sz w:val="24"/>
          <w:szCs w:val="24"/>
        </w:rPr>
        <w:t>кроме субботы, воскресенья и нерабочих праздничных дней.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4.6. Организация питания воспитанников в дошкольных группах </w:t>
      </w:r>
      <w:r>
        <w:rPr>
          <w:rFonts w:ascii="Times New Roman" w:hAnsi="Times New Roman"/>
          <w:sz w:val="24"/>
          <w:szCs w:val="24"/>
        </w:rPr>
        <w:t xml:space="preserve">ДОУ </w:t>
      </w:r>
      <w:r w:rsidRPr="000C2657">
        <w:rPr>
          <w:rFonts w:ascii="Times New Roman" w:hAnsi="Times New Roman"/>
          <w:sz w:val="24"/>
          <w:szCs w:val="24"/>
        </w:rPr>
        <w:t>осуществляется с соблюдением действующих санитарных правил и нормативов, установленных для дошкольных образовательных учреждений.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4.7. В дошкольных группах </w:t>
      </w:r>
      <w:r>
        <w:rPr>
          <w:rFonts w:ascii="Times New Roman" w:hAnsi="Times New Roman"/>
          <w:sz w:val="24"/>
          <w:szCs w:val="24"/>
        </w:rPr>
        <w:t xml:space="preserve">ДОУ </w:t>
      </w:r>
      <w:r w:rsidRPr="000C2657">
        <w:rPr>
          <w:rFonts w:ascii="Times New Roman" w:hAnsi="Times New Roman"/>
          <w:sz w:val="24"/>
          <w:szCs w:val="24"/>
        </w:rPr>
        <w:t>в соответствии с его уставными целями и задачами могут оказываться дополнительные платные</w:t>
      </w:r>
      <w:r>
        <w:rPr>
          <w:rFonts w:ascii="Times New Roman" w:hAnsi="Times New Roman"/>
          <w:sz w:val="24"/>
          <w:szCs w:val="24"/>
        </w:rPr>
        <w:t xml:space="preserve"> и бесплатные</w:t>
      </w:r>
      <w:r w:rsidRPr="000C2657">
        <w:rPr>
          <w:rFonts w:ascii="Times New Roman" w:hAnsi="Times New Roman"/>
          <w:sz w:val="24"/>
          <w:szCs w:val="24"/>
        </w:rPr>
        <w:t xml:space="preserve"> образовательные услуги за пределами образовательных программ</w:t>
      </w:r>
      <w:r>
        <w:rPr>
          <w:rFonts w:ascii="Times New Roman" w:hAnsi="Times New Roman"/>
          <w:sz w:val="24"/>
          <w:szCs w:val="24"/>
        </w:rPr>
        <w:t>.</w:t>
      </w:r>
    </w:p>
    <w:p w:rsidR="00A71D15" w:rsidRPr="000C2657" w:rsidRDefault="00A71D15" w:rsidP="00A71D15">
      <w:pPr>
        <w:pStyle w:val="a3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C2657">
        <w:rPr>
          <w:rFonts w:ascii="Times New Roman" w:hAnsi="Times New Roman"/>
          <w:b/>
          <w:sz w:val="24"/>
          <w:szCs w:val="24"/>
        </w:rPr>
        <w:t>5. Финансирование деятельности дошкольных групп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5.1. Финансирование деятельности дошкольных групп осуществляется </w:t>
      </w:r>
      <w:r>
        <w:rPr>
          <w:rFonts w:ascii="Times New Roman" w:hAnsi="Times New Roman"/>
          <w:sz w:val="24"/>
          <w:szCs w:val="24"/>
        </w:rPr>
        <w:t>в соответствии со ст.99 Федерального Закона Российской Федерации № 273 – ФЗ от 29.12.2012г. « Об образовании в Российской Федерации», пунктом 11 части1 ст.15 Федерального Закона № 131-ФЗ от 06.10.2003г « Об общих принципах организации местного самоуправления в Российской Федерации», постановлением Кабинета Министров Республики Татарстан № 1096 от 30.12.2013г « О нормативном финансировании деятельности дошкольных образовательных организаций Республики Татарстан», Уставом муниципального образования  « Нижнекамский муниципальный район» Республики Татарстан, Постановлением  Руководителя Исполнительного комитета.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5.2. Финансовые средства дошкольных групп образуются из средств бюджетного финансирования согласно установленному нормативу затрат на содержание детей в дошкольных учреждениях, из родительской платы за содержание ребенка в дошкольной группе, а также других источников в соответствии с д</w:t>
      </w:r>
      <w:r>
        <w:rPr>
          <w:rFonts w:ascii="Times New Roman" w:hAnsi="Times New Roman"/>
          <w:sz w:val="24"/>
          <w:szCs w:val="24"/>
        </w:rPr>
        <w:t>ействующим законодательством РФ, РТ.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5.3. Норматив бюджетного финансирования исчисляется исходя из наполняемости групп.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При наличии необходимых условий и средств возможно комплектование дошкольной группы с меньшей наполняемостью. 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5.4. Размер родительской платы за содержание ребенка устанавливается в соответствии с федеральным законодательством и актами органов местного самоуправления.</w:t>
      </w:r>
    </w:p>
    <w:p w:rsidR="00A71D15" w:rsidRPr="000C2657" w:rsidRDefault="00A71D15" w:rsidP="00A71D15">
      <w:pPr>
        <w:pStyle w:val="a3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C2657">
        <w:rPr>
          <w:rFonts w:ascii="Times New Roman" w:hAnsi="Times New Roman"/>
          <w:b/>
          <w:sz w:val="24"/>
          <w:szCs w:val="24"/>
        </w:rPr>
        <w:t>6. Организация образовательного процесса в дошкольных группах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6.1. Организация образовательного процесса в дошкольных группах регламентируется учебным планом и расписанием занятий, которые утверждаются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заведующим ДОУ.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6.2. Содержание образовательного процесса в дошкольных группах определяется образовательной программой дошкольного образования, разрабатываемой, принимаемой и реализуемой в соответствии с Федеральными государственными требованиями к структуре основной общеобразовательной программы дошкольного образования и условиям ее реализации, установленными федеральным органом исполнительной власти, осуществляющим функции по </w:t>
      </w:r>
      <w:r w:rsidRPr="000C2657">
        <w:rPr>
          <w:rFonts w:ascii="Times New Roman" w:hAnsi="Times New Roman"/>
          <w:sz w:val="24"/>
          <w:szCs w:val="24"/>
        </w:rPr>
        <w:lastRenderedPageBreak/>
        <w:t>выработке государственной политики и нормативно-правовому регулированию в сфере образования, с учетом особенностей психофизического развития и возможностей воспитанников.</w:t>
      </w:r>
    </w:p>
    <w:p w:rsidR="00A71D15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6.3. Воспитание и обучение воспитанников в дошкольных группах ведется в форме подгрупповых и фронтальных занятий. Продолжительность обучающих занятий с воспитанниками зависит от их </w:t>
      </w:r>
    </w:p>
    <w:p w:rsidR="00A71D15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возраста и интереса к данной деятельности и соответствует требованиям нормативных актов, действующих в сфере образования.</w:t>
      </w:r>
    </w:p>
    <w:p w:rsidR="00A71D15" w:rsidRPr="000C2657" w:rsidRDefault="00A71D15" w:rsidP="00A71D15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 xml:space="preserve">6.4. Воспитание и обучение детей в дошкольных группах ведется </w:t>
      </w:r>
      <w:r>
        <w:rPr>
          <w:rFonts w:ascii="Times New Roman" w:hAnsi="Times New Roman"/>
          <w:sz w:val="24"/>
          <w:szCs w:val="24"/>
        </w:rPr>
        <w:t>на двух государственных языках:</w:t>
      </w:r>
      <w:r w:rsidRPr="000C2657">
        <w:rPr>
          <w:rFonts w:ascii="Times New Roman" w:hAnsi="Times New Roman"/>
          <w:sz w:val="24"/>
          <w:szCs w:val="24"/>
        </w:rPr>
        <w:t xml:space="preserve"> русском</w:t>
      </w:r>
      <w:r>
        <w:rPr>
          <w:rFonts w:ascii="Times New Roman" w:hAnsi="Times New Roman"/>
          <w:sz w:val="24"/>
          <w:szCs w:val="24"/>
        </w:rPr>
        <w:t>, татарском языках</w:t>
      </w:r>
      <w:r w:rsidRPr="000C2657">
        <w:rPr>
          <w:rFonts w:ascii="Times New Roman" w:hAnsi="Times New Roman"/>
          <w:sz w:val="24"/>
          <w:szCs w:val="24"/>
        </w:rPr>
        <w:t>.</w:t>
      </w:r>
    </w:p>
    <w:p w:rsidR="00A71D15" w:rsidRPr="000C2657" w:rsidRDefault="00A71D15" w:rsidP="00A71D15">
      <w:pPr>
        <w:pStyle w:val="a3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0C2657">
        <w:rPr>
          <w:rFonts w:ascii="Times New Roman" w:hAnsi="Times New Roman"/>
          <w:b/>
          <w:sz w:val="24"/>
          <w:szCs w:val="24"/>
        </w:rPr>
        <w:t>7. Права и обязанности участников образовательного процесса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7.1. Участниками образовательного процесса в дошкольных группах являются воспитанники, их родители (законные представители) и работники</w:t>
      </w:r>
      <w:r>
        <w:rPr>
          <w:rFonts w:ascii="Times New Roman" w:hAnsi="Times New Roman"/>
          <w:sz w:val="24"/>
          <w:szCs w:val="24"/>
        </w:rPr>
        <w:t xml:space="preserve"> ДОУ</w:t>
      </w:r>
      <w:r w:rsidRPr="000C2657">
        <w:rPr>
          <w:rFonts w:ascii="Times New Roman" w:hAnsi="Times New Roman"/>
          <w:sz w:val="24"/>
          <w:szCs w:val="24"/>
        </w:rPr>
        <w:t>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7.2. Права и обязанности воспитанников дошкольных групп и их родителей (законных представителей) определяются законодательством РФ</w:t>
      </w:r>
      <w:r>
        <w:rPr>
          <w:rFonts w:ascii="Times New Roman" w:hAnsi="Times New Roman"/>
          <w:sz w:val="24"/>
          <w:szCs w:val="24"/>
        </w:rPr>
        <w:t>, РТ</w:t>
      </w:r>
      <w:r w:rsidRPr="000C2657">
        <w:rPr>
          <w:rFonts w:ascii="Times New Roman" w:hAnsi="Times New Roman"/>
          <w:sz w:val="24"/>
          <w:szCs w:val="24"/>
        </w:rPr>
        <w:t xml:space="preserve"> и уставом</w:t>
      </w:r>
      <w:r>
        <w:rPr>
          <w:rFonts w:ascii="Times New Roman" w:hAnsi="Times New Roman"/>
          <w:sz w:val="24"/>
          <w:szCs w:val="24"/>
        </w:rPr>
        <w:t xml:space="preserve"> ДОУ</w:t>
      </w:r>
      <w:r w:rsidRPr="000C2657">
        <w:rPr>
          <w:rFonts w:ascii="Times New Roman" w:hAnsi="Times New Roman"/>
          <w:sz w:val="24"/>
          <w:szCs w:val="24"/>
        </w:rPr>
        <w:t>.</w:t>
      </w:r>
    </w:p>
    <w:p w:rsidR="00A71D15" w:rsidRPr="000C2657" w:rsidRDefault="00A71D15" w:rsidP="00A71D15">
      <w:pPr>
        <w:pStyle w:val="a3"/>
        <w:contextualSpacing/>
        <w:jc w:val="both"/>
        <w:rPr>
          <w:rFonts w:ascii="Times New Roman" w:hAnsi="Times New Roman"/>
          <w:sz w:val="24"/>
          <w:szCs w:val="24"/>
        </w:rPr>
      </w:pPr>
      <w:r w:rsidRPr="000C2657">
        <w:rPr>
          <w:rFonts w:ascii="Times New Roman" w:hAnsi="Times New Roman"/>
          <w:sz w:val="24"/>
          <w:szCs w:val="24"/>
        </w:rPr>
        <w:t>7.3. Права, меры социальной поддержки и обязанности работников дошкольных групп определяются законодательством РФ,</w:t>
      </w:r>
      <w:r>
        <w:rPr>
          <w:rFonts w:ascii="Times New Roman" w:hAnsi="Times New Roman"/>
          <w:sz w:val="24"/>
          <w:szCs w:val="24"/>
        </w:rPr>
        <w:t xml:space="preserve"> РТ</w:t>
      </w:r>
      <w:r w:rsidRPr="000C2657">
        <w:rPr>
          <w:rFonts w:ascii="Times New Roman" w:hAnsi="Times New Roman"/>
          <w:sz w:val="24"/>
          <w:szCs w:val="24"/>
        </w:rPr>
        <w:t xml:space="preserve"> уставом</w:t>
      </w:r>
      <w:r>
        <w:rPr>
          <w:rFonts w:ascii="Times New Roman" w:hAnsi="Times New Roman"/>
          <w:sz w:val="24"/>
          <w:szCs w:val="24"/>
        </w:rPr>
        <w:t xml:space="preserve"> ДОУ</w:t>
      </w:r>
      <w:r w:rsidRPr="000C2657">
        <w:rPr>
          <w:rFonts w:ascii="Times New Roman" w:hAnsi="Times New Roman"/>
          <w:sz w:val="24"/>
          <w:szCs w:val="24"/>
        </w:rPr>
        <w:t>, трудовым договором, должностными инструкциями и другими локальными нормативными актами.</w:t>
      </w:r>
    </w:p>
    <w:p w:rsidR="009E4BAB" w:rsidRDefault="009E4BAB"/>
    <w:p w:rsidR="00A71D15" w:rsidRDefault="00A71D15"/>
    <w:p w:rsidR="00A71D15" w:rsidRDefault="00A71D15">
      <w:r>
        <w:rPr>
          <w:noProof/>
          <w:lang w:eastAsia="ru-RU"/>
        </w:rPr>
        <w:lastRenderedPageBreak/>
        <w:drawing>
          <wp:inline distT="0" distB="0" distL="0" distR="0">
            <wp:extent cx="6570980" cy="9018992"/>
            <wp:effectExtent l="19050" t="0" r="1270" b="0"/>
            <wp:docPr id="2" name="Рисунок 2" descr="C:\Users\Метод кабинет\Desktop\Новая папка (4)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 кабинет\Desktop\Новая папка (4)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18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71D15" w:rsidSect="00E83EC4">
      <w:footerReference w:type="default" r:id="rId8"/>
      <w:pgSz w:w="11906" w:h="16838"/>
      <w:pgMar w:top="568" w:right="707" w:bottom="851" w:left="851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BB5" w:rsidRDefault="00F51BB5" w:rsidP="00646C64">
      <w:pPr>
        <w:spacing w:after="0" w:line="240" w:lineRule="auto"/>
      </w:pPr>
      <w:r>
        <w:separator/>
      </w:r>
    </w:p>
  </w:endnote>
  <w:endnote w:type="continuationSeparator" w:id="1">
    <w:p w:rsidR="00F51BB5" w:rsidRDefault="00F51BB5" w:rsidP="00646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A65" w:rsidRDefault="00646C64">
    <w:pPr>
      <w:pStyle w:val="a4"/>
      <w:jc w:val="right"/>
    </w:pPr>
    <w:r>
      <w:fldChar w:fldCharType="begin"/>
    </w:r>
    <w:r w:rsidR="00A71D15">
      <w:instrText xml:space="preserve"> PAGE   \* MERGEFORMAT </w:instrText>
    </w:r>
    <w:r>
      <w:fldChar w:fldCharType="separate"/>
    </w:r>
    <w:r w:rsidR="00C162C1">
      <w:rPr>
        <w:noProof/>
      </w:rPr>
      <w:t>4</w:t>
    </w:r>
    <w:r>
      <w:fldChar w:fldCharType="end"/>
    </w:r>
  </w:p>
  <w:p w:rsidR="00334A65" w:rsidRDefault="00F51BB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BB5" w:rsidRDefault="00F51BB5" w:rsidP="00646C64">
      <w:pPr>
        <w:spacing w:after="0" w:line="240" w:lineRule="auto"/>
      </w:pPr>
      <w:r>
        <w:separator/>
      </w:r>
    </w:p>
  </w:footnote>
  <w:footnote w:type="continuationSeparator" w:id="1">
    <w:p w:rsidR="00F51BB5" w:rsidRDefault="00F51BB5" w:rsidP="00646C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1D15"/>
    <w:rsid w:val="00646C64"/>
    <w:rsid w:val="009E4BAB"/>
    <w:rsid w:val="00A71D15"/>
    <w:rsid w:val="00C162C1"/>
    <w:rsid w:val="00F51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D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71D1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unhideWhenUsed/>
    <w:rsid w:val="00A71D1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71D15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71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1D1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743</Words>
  <Characters>4236</Characters>
  <Application>Microsoft Office Word</Application>
  <DocSecurity>0</DocSecurity>
  <Lines>35</Lines>
  <Paragraphs>9</Paragraphs>
  <ScaleCrop>false</ScaleCrop>
  <Company>Microsoft</Company>
  <LinksUpToDate>false</LinksUpToDate>
  <CharactersWithSpaces>4970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2021-03-10T07:30:00Z</dcterms:created>
  <dcterms:modified xsi:type="dcterms:W3CDTF">2021-03-10T07:30:00Z</dcterms:modified>
</cp:coreProperties>
</file>